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shd w:val="clear" w:fill="FFFFFF"/>
        </w:rPr>
        <w:instrText xml:space="preserve"> HYPERLINK "http://www.jiangsu.gov.cn/picture/0/2207221154354194308.png" \t "http://www.jiangsu.gov.cn/art/2022/7/22/_blank"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shd w:val="clear" w:fill="FFFFFF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shd w:val="clear" w:fill="FFFFFF"/>
        </w:rPr>
        <w:drawing>
          <wp:inline distT="0" distB="0" distL="114300" distR="114300">
            <wp:extent cx="9359900" cy="6169025"/>
            <wp:effectExtent l="0" t="0" r="12700" b="3175"/>
            <wp:docPr id="11" name="图片 7" descr="5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58-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616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359900" cy="6343015"/>
            <wp:effectExtent l="0" t="0" r="12700" b="635"/>
            <wp:docPr id="7" name="图片 8" descr="58-2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58-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634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359900" cy="6308725"/>
            <wp:effectExtent l="0" t="0" r="12700" b="15875"/>
            <wp:docPr id="12" name="图片 9" descr="58-3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58-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630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359900" cy="6377305"/>
            <wp:effectExtent l="0" t="0" r="12700" b="4445"/>
            <wp:docPr id="9" name="图片 10" descr="58-4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58-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637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shd w:val="clear" w:fill="FFFFFF"/>
        </w:rPr>
        <w:drawing>
          <wp:inline distT="0" distB="0" distL="114300" distR="114300">
            <wp:extent cx="9359900" cy="6388735"/>
            <wp:effectExtent l="0" t="0" r="12700" b="12065"/>
            <wp:docPr id="8" name="图片 11" descr="58-5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58-5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638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4A7C"/>
          <w:spacing w:val="0"/>
          <w:sz w:val="27"/>
          <w:szCs w:val="27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9359900" cy="3837940"/>
            <wp:effectExtent l="0" t="0" r="12700" b="10160"/>
            <wp:docPr id="10" name="图片 12" descr="58-6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58-6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iODZiOTMyYTY5OTA3YTYxNDYxNTA5MDMxZDU3ZjkifQ=="/>
  </w:docVars>
  <w:rsids>
    <w:rsidRoot w:val="00000000"/>
    <w:rsid w:val="2DCC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jiangsu.gov.cn/picture/0/2207221154353679565.png" TargetMode="External"/><Relationship Id="rId8" Type="http://schemas.openxmlformats.org/officeDocument/2006/relationships/image" Target="media/image3.png"/><Relationship Id="rId7" Type="http://schemas.openxmlformats.org/officeDocument/2006/relationships/hyperlink" Target="http://www.jiangsu.gov.cn/picture/0/2207221154353856184.png" TargetMode="External"/><Relationship Id="rId6" Type="http://schemas.openxmlformats.org/officeDocument/2006/relationships/image" Target="media/image2.png"/><Relationship Id="rId5" Type="http://schemas.openxmlformats.org/officeDocument/2006/relationships/hyperlink" Target="http://www.jiangsu.gov.cn/picture/0/2207221154354027586.png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6.png"/><Relationship Id="rId13" Type="http://schemas.openxmlformats.org/officeDocument/2006/relationships/hyperlink" Target="http://www.jiangsu.gov.cn/picture/0/2207221154353265496.png" TargetMode="External"/><Relationship Id="rId12" Type="http://schemas.openxmlformats.org/officeDocument/2006/relationships/image" Target="media/image5.png"/><Relationship Id="rId11" Type="http://schemas.openxmlformats.org/officeDocument/2006/relationships/hyperlink" Target="http://www.jiangsu.gov.cn/picture/0/2207221154353502323.png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2022-07-24T14:36:54Z</dcterms:created>
  <dc:creator>Administrator</dc:creator>
  <cp:lastModifiedBy>焦磊</cp:lastModifiedBy>
  <dcterms:modified xsi:type="dcterms:W3CDTF">2022-07-24T14:39:01Z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2C37A6E4C2C6447988E329E12A0D4D72</vt:lpwstr>
  </property>
</Properties>
</file>