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楷体_GB2312"/>
          <w:sz w:val="32"/>
          <w:szCs w:val="32"/>
        </w:rPr>
      </w:pPr>
      <w:r>
        <w:rPr>
          <w:rFonts w:eastAsia="黑体"/>
          <w:sz w:val="32"/>
          <w:szCs w:val="32"/>
        </w:rPr>
        <w:t>附件5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河北省工业互联网创新发展重点项目推荐表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推荐单位（签章）：                                                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       填表日期：  年  月   日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266"/>
        <w:gridCol w:w="2126"/>
        <w:gridCol w:w="1559"/>
        <w:gridCol w:w="3402"/>
        <w:gridCol w:w="241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申报单位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项目名称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申报方向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预计投资额（万元）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24"/>
              </w:rPr>
              <w:t>联系人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（手机和邮箱）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389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一、模式应用类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3892" w:type="dxa"/>
            <w:gridSpan w:val="7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二、行业/区域级工业互联网平台类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3892" w:type="dxa"/>
            <w:gridSpan w:val="7"/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三、工业互联网平台应用创新体验中心类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……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1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autoSpaceDN w:val="0"/>
        <w:spacing w:line="580" w:lineRule="exact"/>
        <w:ind w:firstLine="480" w:firstLineChars="200"/>
        <w:rPr>
          <w:rFonts w:hint="eastAsia"/>
          <w:sz w:val="24"/>
        </w:rPr>
      </w:pPr>
    </w:p>
    <w:p>
      <w:bookmarkStart w:id="0" w:name="_GoBack"/>
      <w:bookmarkEnd w:id="0"/>
    </w:p>
    <w:sectPr>
      <w:pgSz w:w="16838" w:h="11906" w:orient="landscape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简大标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20786"/>
    <w:rsid w:val="13694DDE"/>
    <w:rsid w:val="2852346A"/>
    <w:rsid w:val="2F220786"/>
    <w:rsid w:val="3300608A"/>
    <w:rsid w:val="5D4C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2021-11-29T08:38:00Z</dcterms:created>
  <dc:creator>谷峪</dc:creator>
  <cp:lastModifiedBy>谷峪</cp:lastModifiedBy>
  <dcterms:modified xsi:type="dcterms:W3CDTF">2021-11-29T08:41:09Z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79E90DAF4609473E92666A5AA7E2EE84</vt:lpwstr>
  </property>
</Properties>
</file>